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543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2C4FD9"/>
    <w:rsid w:val="002E109D"/>
    <w:rsid w:val="00364021"/>
    <w:rsid w:val="00464A47"/>
    <w:rsid w:val="004A5B08"/>
    <w:rsid w:val="00510C30"/>
    <w:rsid w:val="00534214"/>
    <w:rsid w:val="005604E5"/>
    <w:rsid w:val="00576B05"/>
    <w:rsid w:val="00694CDF"/>
    <w:rsid w:val="006C09FA"/>
    <w:rsid w:val="006E74F5"/>
    <w:rsid w:val="006F069A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13</cp:revision>
  <cp:lastPrinted>2024-02-14T09:17:00Z</cp:lastPrinted>
  <dcterms:created xsi:type="dcterms:W3CDTF">2024-02-28T13:21:00Z</dcterms:created>
  <dcterms:modified xsi:type="dcterms:W3CDTF">2025-04-29T12:38:00Z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233943285</vt:i4>
  </property>
  <property fmtid="{D5CDD505-2E9C-101B-9397-08002B2CF9AE}" pid="3" name="_NewReviewCycle">
    <vt:lpwstr/>
  </property>
  <property fmtid="{D5CDD505-2E9C-101B-9397-08002B2CF9AE}" pid="4" name="_EmailSubject">
    <vt:lpwstr>informacja na stronę fers i rops - zaproszenie na szkolenie 20-21.10.2025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