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02FA803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722E39">
        <w:rPr>
          <w:rFonts w:ascii="Calibri" w:hAnsi="Calibri" w:cs="Calibri"/>
          <w:b/>
        </w:rPr>
        <w:t>SZCZEGÓŁOWY HARMONOGRAM UDZIELANIA WSPARCIA / DZIAŁAŃ W PROJEKCIE</w:t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67FE479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 xml:space="preserve">Nazwa Beneficjenta: </w:t>
      </w:r>
      <w:r w:rsidRPr="00722E39">
        <w:rPr>
          <w:rFonts w:ascii="Calibri" w:hAnsi="Calibri" w:cs="Calibri"/>
        </w:rPr>
        <w:t>Województwo Podlaskie/Regionalny Ośrodek Polityki Społecznej w Białymstoku</w:t>
      </w:r>
    </w:p>
    <w:p w14:paraId="20359927" w14:textId="070C667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Numer projektu:</w:t>
      </w:r>
      <w:r w:rsidRPr="00722E39">
        <w:rPr>
          <w:rFonts w:ascii="Calibri" w:hAnsi="Calibri" w:cs="Calibri"/>
        </w:rPr>
        <w:t xml:space="preserve"> FERS.04.13-IP.06-0016/23</w:t>
      </w:r>
    </w:p>
    <w:p w14:paraId="43412451" w14:textId="4993A1FF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Tytuł projektu:</w:t>
      </w:r>
      <w:r w:rsidRPr="00722E39">
        <w:rPr>
          <w:rFonts w:ascii="Calibri" w:hAnsi="Calibri" w:cs="Calibri"/>
        </w:rPr>
        <w:t xml:space="preserve"> „Koordynacja działań w zakresie polityki społecznej w województwie podlaskim”</w:t>
      </w:r>
    </w:p>
    <w:p w14:paraId="351B0547" w14:textId="409B0AFF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Harmonogram dotyczy działań / wsparcia w projekcie w okresie:</w:t>
      </w:r>
      <w:r w:rsidRPr="00722E39">
        <w:rPr>
          <w:rFonts w:ascii="Calibri" w:hAnsi="Calibri" w:cs="Calibri"/>
        </w:rPr>
        <w:t xml:space="preserve"> 01.</w:t>
      </w:r>
      <w:r w:rsidR="00CE02DC">
        <w:rPr>
          <w:rFonts w:ascii="Calibri" w:hAnsi="Calibri" w:cs="Calibri"/>
        </w:rPr>
        <w:t>0</w:t>
      </w:r>
      <w:r w:rsidR="00A27566">
        <w:rPr>
          <w:rFonts w:ascii="Calibri" w:hAnsi="Calibri" w:cs="Calibri"/>
        </w:rPr>
        <w:t>2</w:t>
      </w:r>
      <w:r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Pr="00722E39">
        <w:rPr>
          <w:rFonts w:ascii="Calibri" w:hAnsi="Calibri" w:cs="Calibri"/>
        </w:rPr>
        <w:t xml:space="preserve"> – </w:t>
      </w:r>
      <w:r w:rsidR="009D44F9">
        <w:rPr>
          <w:rFonts w:ascii="Calibri" w:hAnsi="Calibri" w:cs="Calibri"/>
        </w:rPr>
        <w:t>28</w:t>
      </w:r>
      <w:r w:rsidR="003C7A31" w:rsidRPr="00722E39">
        <w:rPr>
          <w:rFonts w:ascii="Calibri" w:hAnsi="Calibri" w:cs="Calibri"/>
        </w:rPr>
        <w:t>.</w:t>
      </w:r>
      <w:r w:rsidR="00CE02DC">
        <w:rPr>
          <w:rFonts w:ascii="Calibri" w:hAnsi="Calibri" w:cs="Calibri"/>
        </w:rPr>
        <w:t>0</w:t>
      </w:r>
      <w:r w:rsidR="009D44F9">
        <w:rPr>
          <w:rFonts w:ascii="Calibri" w:hAnsi="Calibri" w:cs="Calibri"/>
        </w:rPr>
        <w:t>2</w:t>
      </w:r>
      <w:r w:rsidR="003C7A31"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="003C7A31" w:rsidRPr="00722E39">
        <w:rPr>
          <w:rFonts w:ascii="Calibri" w:hAnsi="Calibri" w:cs="Calibri"/>
        </w:rPr>
        <w:t xml:space="preserve"> r.</w:t>
      </w:r>
      <w:r w:rsidRPr="00722E39">
        <w:rPr>
          <w:rFonts w:ascii="Calibri" w:hAnsi="Calibri" w:cs="Calibri"/>
        </w:rPr>
        <w:t xml:space="preserve"> </w:t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722E39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722E39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C35766" w:rsidRPr="00722E39" w14:paraId="02D6457C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851179" w14:textId="0EDD1261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FC238D" w14:textId="2D875AC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Szkolenie pn. „</w:t>
            </w:r>
            <w:r w:rsidRPr="00534810">
              <w:rPr>
                <w:rFonts w:ascii="Calibri" w:hAnsi="Calibri" w:cs="Calibri"/>
                <w:sz w:val="18"/>
                <w:szCs w:val="18"/>
              </w:rPr>
              <w:t>Zlecanie zadań publicznych w różnych trybach przewidzianych prawem w odniesieniu do usług opiekuńczych, w szczególności usług sąsiedzkich”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ECB4D5" w14:textId="3C43A865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02.02.2026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E23CB2" w14:textId="3E06B971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FA62B" w14:textId="4FC96780" w:rsidR="00C35766" w:rsidRPr="004957D0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957D0">
              <w:rPr>
                <w:rFonts w:ascii="Calibri" w:hAnsi="Calibri" w:cs="Calibri"/>
                <w:sz w:val="18"/>
                <w:szCs w:val="18"/>
              </w:rPr>
              <w:t>Hotel 3 Trio w Białymstoku,</w:t>
            </w:r>
          </w:p>
          <w:p w14:paraId="253F7965" w14:textId="28D6B423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957D0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F2175" w14:textId="77777777" w:rsidR="00C35766" w:rsidRPr="000C0F74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C0F74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6C634770" w14:textId="77777777" w:rsidR="00C35766" w:rsidRPr="000C0F74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C0F74">
              <w:rPr>
                <w:rFonts w:ascii="Calibri" w:hAnsi="Calibri" w:cs="Calibri"/>
                <w:sz w:val="18"/>
                <w:szCs w:val="18"/>
              </w:rPr>
              <w:t>Trener – Anna Ligęza-Łaciok</w:t>
            </w:r>
          </w:p>
          <w:p w14:paraId="0F20CD91" w14:textId="6C3F1B55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Pracownik ROPS: Michał Pugacewicz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AFE27" w14:textId="4AA67333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D2848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1750D24" w14:textId="416F3343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EF75C8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285D201" w14:textId="49863DEA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42F5FDD1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6F271D" w14:textId="5216DE17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3C3CB5" w14:textId="7B3A24B5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1B5EF" w14:textId="5FEDA99F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02.02.2026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D64EC" w14:textId="3B9120C3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7.30 – 9.00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A2B72D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Powiatowe Centrum Pomocy Rodzinie  w Siemiatyczach</w:t>
            </w:r>
          </w:p>
          <w:p w14:paraId="20757612" w14:textId="025A0721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Legionów Piłsudskiego 3, 17-300 Siemiatycze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B4A24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53F5D31" w14:textId="0D74E21F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6F3AB" w14:textId="153F752B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77C17F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91EE348" w14:textId="0C46D1F3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F0FC38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101F3E3" w14:textId="041B5568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60CCEB88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CDA3E" w14:textId="525303CD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D6473" w14:textId="44FB49C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A975C6">
              <w:rPr>
                <w:rFonts w:ascii="Calibri" w:hAnsi="Calibri" w:cs="Calibri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636737" w14:textId="3E7EC1E5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lastRenderedPageBreak/>
              <w:t>02.02.2026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BA836" w14:textId="1FE14EC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9.30 – 11.00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97E0F1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Gminny Ośrodek Pomocy Społecznej w Mielniku</w:t>
            </w:r>
          </w:p>
          <w:p w14:paraId="5A9D3D50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lastRenderedPageBreak/>
              <w:t>ul. Graniczna 5, 17-307 Mielnik</w:t>
            </w:r>
          </w:p>
          <w:p w14:paraId="35F0E394" w14:textId="6C9F7FD6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4DFF58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755774F0" w14:textId="498BC8FC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2E02AA" w14:textId="64C70C70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D292B2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B2907C0" w14:textId="2B52B272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778D7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TAK</w:t>
            </w:r>
          </w:p>
          <w:p w14:paraId="701B4257" w14:textId="48A3D50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8D72C9" w14:paraId="13F66E86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768E5" w14:textId="43DE504F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FF0C8" w14:textId="436600B8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C50F75" w14:textId="433509FE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02.02.2026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EEDD6F" w14:textId="64CD1EED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11.45 – 12.45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285925" w14:textId="77777777" w:rsidR="00C35766" w:rsidRPr="00A975C6" w:rsidRDefault="00C35766" w:rsidP="00C35766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Gminny Ośrodek Pomocy Społecznej w Czeremsze</w:t>
            </w:r>
          </w:p>
          <w:p w14:paraId="22F09B43" w14:textId="77777777" w:rsidR="00C35766" w:rsidRPr="00A975C6" w:rsidRDefault="00C35766" w:rsidP="00C35766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ul.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Duboisa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 xml:space="preserve"> 14, 17-240 Czeremcha</w:t>
            </w:r>
          </w:p>
          <w:p w14:paraId="46B1D4AC" w14:textId="76B5764B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7F34B0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2F38B329" w14:textId="21D35991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DFC38" w14:textId="0C36B8AD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DF5DB7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E01BF65" w14:textId="2D1B2C2B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88211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418515E" w14:textId="0652A0EB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12800216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DFF5A" w14:textId="42BBB36D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9E754" w14:textId="25B842F9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4C4DDF" w14:textId="2A576B10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02.02.2026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41B01" w14:textId="76B310B6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13.15 – 15.15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951665" w14:textId="77777777" w:rsidR="00C35766" w:rsidRPr="00A975C6" w:rsidRDefault="00C35766" w:rsidP="00C35766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Gminny Ośrodek Pomocy Społecznej w Dubiczach Cerkiewnych</w:t>
            </w:r>
          </w:p>
          <w:p w14:paraId="419D0201" w14:textId="4888F955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Główna 67, 17-204 Dubicze Cerkiewne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1AE932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F62B7F4" w14:textId="5AF47D8B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7F271" w14:textId="19690B68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19DB8D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25CBAFC" w14:textId="5C08A316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28354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A7E1889" w14:textId="1AA500D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0271026E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AB948" w14:textId="35DF3670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F2E13C" w14:textId="56B129DC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440">
              <w:rPr>
                <w:rFonts w:ascii="Calibri" w:hAnsi="Calibri" w:cs="Calibri"/>
                <w:sz w:val="18"/>
                <w:szCs w:val="18"/>
              </w:rPr>
              <w:t>Moduł II: Szkolenie z zakresu opracowywania i realizacji indywidualnych planów usług społecznych – Edycja II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2DD7CB" w14:textId="159ECAD8" w:rsidR="00C3576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02.02.2026 r.</w:t>
            </w:r>
          </w:p>
          <w:p w14:paraId="5FB7B215" w14:textId="05B9488E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03.02.2026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37B010" w14:textId="1F32E358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E00717" w14:textId="77777777" w:rsidR="00C35766" w:rsidRPr="000B2440" w:rsidRDefault="00C35766" w:rsidP="00C35766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0B2440">
              <w:rPr>
                <w:rFonts w:ascii="Calibri" w:hAnsi="Calibri" w:cs="Calibri"/>
                <w:sz w:val="18"/>
                <w:szCs w:val="18"/>
              </w:rPr>
              <w:t xml:space="preserve">Restauracja </w:t>
            </w:r>
            <w:proofErr w:type="spellStart"/>
            <w:r w:rsidRPr="000B2440">
              <w:rPr>
                <w:rFonts w:ascii="Calibri" w:hAnsi="Calibri" w:cs="Calibri"/>
                <w:sz w:val="18"/>
                <w:szCs w:val="18"/>
              </w:rPr>
              <w:t>Kawelin</w:t>
            </w:r>
            <w:proofErr w:type="spellEnd"/>
            <w:r w:rsidRPr="000B2440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54DA478C" w14:textId="539A589A" w:rsidR="00C35766" w:rsidRPr="000B2440" w:rsidRDefault="00C35766" w:rsidP="00C35766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0B2440">
              <w:rPr>
                <w:rFonts w:ascii="Calibri" w:hAnsi="Calibri" w:cs="Calibri"/>
                <w:sz w:val="18"/>
                <w:szCs w:val="18"/>
              </w:rPr>
              <w:t>ul. Legionowa 10,</w:t>
            </w:r>
          </w:p>
          <w:p w14:paraId="646A26E2" w14:textId="54F79967" w:rsidR="00C35766" w:rsidRPr="00A975C6" w:rsidRDefault="00C35766" w:rsidP="00C35766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0B2440">
              <w:rPr>
                <w:rFonts w:ascii="Calibri" w:hAnsi="Calibri" w:cs="Calibri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7FC1C6" w14:textId="666617AD" w:rsidR="00C35766" w:rsidRPr="000B2440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B2440">
              <w:rPr>
                <w:rFonts w:ascii="Calibri" w:hAnsi="Calibri" w:cs="Calibri"/>
                <w:sz w:val="18"/>
                <w:szCs w:val="18"/>
              </w:rPr>
              <w:t>Dejko</w:t>
            </w:r>
            <w:proofErr w:type="spellEnd"/>
            <w:r w:rsidRPr="000B2440">
              <w:rPr>
                <w:rFonts w:ascii="Calibri" w:hAnsi="Calibri" w:cs="Calibri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57629A78" w14:textId="7239A52A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440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CDCC9" w14:textId="2A874ECC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88D2B8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A3EFA23" w14:textId="6A089A0F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8776C0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D0EF8F1" w14:textId="08E370A1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4F912560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92BE48" w14:textId="4F38385C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9AC651" w14:textId="719698E1" w:rsidR="00C35766" w:rsidRPr="000B2440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Szkolenie pn. „</w:t>
            </w:r>
            <w:r w:rsidRPr="000C0F74">
              <w:rPr>
                <w:rFonts w:ascii="Calibri" w:hAnsi="Calibri" w:cs="Calibri"/>
                <w:sz w:val="18"/>
                <w:szCs w:val="18"/>
              </w:rPr>
              <w:t>Interpretacja oraz zastosowanie wytycznych dotyczących m.in. zasad dostępności, monitorowania, promocji i kwalifikowalności wydatków ze środków funduszy europejskich w perspektywie finansowej 2021–2027”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B6FC6C" w14:textId="7B99332C" w:rsidR="00C3576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03.02.2026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FEA3C3" w14:textId="6AAF795E" w:rsidR="00C3576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6D3A0A" w14:textId="0BBDCB79" w:rsidR="00C35766" w:rsidRPr="004957D0" w:rsidRDefault="00C35766" w:rsidP="00C35766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4957D0">
              <w:rPr>
                <w:rFonts w:ascii="Calibri" w:hAnsi="Calibri" w:cs="Calibri"/>
                <w:sz w:val="18"/>
                <w:szCs w:val="18"/>
              </w:rPr>
              <w:t>Hotel 3 Trio w Białymstoku,</w:t>
            </w:r>
          </w:p>
          <w:p w14:paraId="3EDD323A" w14:textId="7B587642" w:rsidR="00C35766" w:rsidRPr="000B2440" w:rsidRDefault="00C35766" w:rsidP="00C35766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4957D0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334B1E" w14:textId="77777777" w:rsidR="00C35766" w:rsidRPr="000C0F74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C0F74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3DD576C5" w14:textId="77777777" w:rsidR="00C35766" w:rsidRPr="000C0F74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C0F74">
              <w:rPr>
                <w:rFonts w:ascii="Calibri" w:hAnsi="Calibri" w:cs="Calibri"/>
                <w:sz w:val="18"/>
                <w:szCs w:val="18"/>
              </w:rPr>
              <w:t>Trener – Anna Ligęza-Łaciok</w:t>
            </w:r>
          </w:p>
          <w:p w14:paraId="46DCB25D" w14:textId="0CEC3B66" w:rsidR="00C35766" w:rsidRPr="000B2440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Pracownik ROPS: Dorota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B364B7" w14:textId="2C6FA115" w:rsidR="00C3576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3B24D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C2B8C88" w14:textId="7CDC1D05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F8212A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DBB2542" w14:textId="771CFCC8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49B229B1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FB051" w14:textId="3AD6FAD0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C0864" w14:textId="4C8F8F5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AAC8F" w14:textId="6DE75D02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03.02.2026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AC7B0" w14:textId="5FE819D3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7.30 – 9.00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3967B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79E7EAC9" w14:textId="6420DCED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Fabryczna 6, 16-040 Gródek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EF392E" w14:textId="77777777" w:rsidR="00C35766" w:rsidRPr="000C0F74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C0F74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107189F5" w14:textId="77777777" w:rsidR="00C35766" w:rsidRPr="000C0F74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C0F74">
              <w:rPr>
                <w:rFonts w:ascii="Calibri" w:hAnsi="Calibri" w:cs="Calibri"/>
                <w:sz w:val="18"/>
                <w:szCs w:val="18"/>
              </w:rPr>
              <w:t>Trener – Anna Ligęza-Łaciok</w:t>
            </w:r>
          </w:p>
          <w:p w14:paraId="5127292A" w14:textId="6EC63339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Pracownik ROPS: Michał Pugacewicz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30BBE" w14:textId="2E590765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888FA1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7C00919" w14:textId="07FB0010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D60E20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D29DA8C" w14:textId="3AE8DD08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3ECB3AF6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3674" w14:textId="6460CBC9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3E119" w14:textId="450202F1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F5792" w14:textId="287D78D9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03.02.2026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F4D91" w14:textId="7091D76C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9.15 – 11.15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024C16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Miejsko Gminny Ośrodek Pomocy Społecznej w Michałowie</w:t>
            </w:r>
          </w:p>
          <w:p w14:paraId="3A4D2DAC" w14:textId="412DB99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Białostocka 11 16-050 Michałowo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B63B76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DDDF607" w14:textId="47B70796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3C85" w14:textId="2F857E24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853EAF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897294D" w14:textId="71C2A94C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704091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A183C39" w14:textId="0D69B2E0" w:rsidR="00C35766" w:rsidRPr="00A975C6" w:rsidRDefault="00C35766" w:rsidP="00C35766">
            <w:pPr>
              <w:pStyle w:val="Standard"/>
              <w:rPr>
                <w:rFonts w:ascii="Calibri" w:hAnsi="Calibri" w:cs="Calibri"/>
                <w:b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3EF53CD5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C819A" w14:textId="191B9AB2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496DC" w14:textId="145E7091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BC4C51" w14:textId="2F44F675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03.02.2026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C88376" w14:textId="03AFB602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12.00 – 13.00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6137E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Miejski Ośrodek Pomocy Społecznej w Hajnówce</w:t>
            </w:r>
          </w:p>
          <w:p w14:paraId="68681D02" w14:textId="4386750E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11 Listopada 24, 17-200 Hajnówka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4DAFCA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7D2DB914" w14:textId="36A5EA4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222EEC" w14:textId="3D7FA59F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A6BA6A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06EFAE9" w14:textId="614A4833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23D7AC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C9C9B0F" w14:textId="1B15A539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0B650CF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61FED" w14:textId="4F11F456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38477" w14:textId="32F1649F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CD9A00" w14:textId="65019562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03.02.2026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9EADD" w14:textId="08CCBB8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13.30 – 15.00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42E53D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Gminny Ośrodek Pomocy Społecznej w Białowieży</w:t>
            </w:r>
          </w:p>
          <w:p w14:paraId="41D3D350" w14:textId="6E611BAA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Puszczańska 2 17-230 Białowieża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7F6FE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765E7249" w14:textId="7CFB916D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34CA3" w14:textId="2DDEBC16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8DF812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6AFD545" w14:textId="4A72C233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E2B6DD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295798F" w14:textId="768E1838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1904A1E8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04521D" w14:textId="25D709C5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F146D" w14:textId="6D150188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F7708" w14:textId="54E25249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04.02.2026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965B26" w14:textId="097BA080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8.00 – 9.00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90A24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Powiatowe Centrum Pomocy Rodzinie w Hajnówce</w:t>
            </w:r>
          </w:p>
          <w:p w14:paraId="7733BA8F" w14:textId="4996F765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499295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6890686" w14:textId="43ADDCD8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CBFED9" w14:textId="2231BB96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8CCE3D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9FC9F34" w14:textId="10D0BB5A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5A6FF2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B745598" w14:textId="32855960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2259799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24187" w14:textId="710D8759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88D2B" w14:textId="2F40F9F2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C7C24" w14:textId="68F63505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04.02.2026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362E4" w14:textId="485CDE40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9.30 – 11.00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C72A7F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Powiatowe Centrum Pomocy Rodzinie w Bielsku Podlaskim</w:t>
            </w:r>
          </w:p>
          <w:p w14:paraId="4CB61D88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3 Maja 17</w:t>
            </w:r>
          </w:p>
          <w:p w14:paraId="6EB5C1A8" w14:textId="0197CA9E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17-100 Bielsk Podlaski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4B65F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DD33B8C" w14:textId="60FBEBF5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A04AE4" w14:textId="65424E0B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B2062B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F65EF4A" w14:textId="32A3A286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62C6A9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49990EB" w14:textId="626C22F3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4B6A725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B4F0C2" w14:textId="5502DF0D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4F3C7" w14:textId="499C88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90710" w14:textId="3BB8F588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04.02.2026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0CE9F" w14:textId="41B02DB6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11.15 – 13.45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D667A6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Miejski Ośrodek Pomocy Społecznej w Bielsku Podlaskim</w:t>
            </w:r>
          </w:p>
          <w:p w14:paraId="7A63937B" w14:textId="22531E8D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 Kazimierzowska 18, 17-100 Bielsk Podlaski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A4BF2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91DE146" w14:textId="679365D9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58238D" w14:textId="32EFA18C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787141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258D25B" w14:textId="409DB875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1685F0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48AC9BF" w14:textId="2E1D3A14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1B9BAB28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EE701" w14:textId="622CE7C8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C10295" w14:textId="2949F55A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CD349" w14:textId="2E154B7B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04.02.2026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28A75" w14:textId="01FD7C70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14.00 – 15.30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B847D" w14:textId="77777777" w:rsidR="00C35766" w:rsidRPr="00A975C6" w:rsidRDefault="00C35766" w:rsidP="00C35766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Gminny Ośrodek Pomocy Społecznej w Bielsku Podlaskim</w:t>
            </w:r>
          </w:p>
          <w:p w14:paraId="1DD69CEC" w14:textId="0D36AB46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 Adama Mickiewicza 46, 17-100 Bielsk Podlaski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59CDE7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D4ECB4C" w14:textId="15CFFE6D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9F9F9" w14:textId="340CD2C8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1FAE5B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F57BDB7" w14:textId="0B70CBC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8ACF2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41603C6" w14:textId="3D4FC61C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0C360F6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0A591" w14:textId="6DAE7461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C6A77" w14:textId="79091398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D394F" w14:textId="6AFF2256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05.02.2026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C82FC" w14:textId="58D53BB8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8.00 – 9.30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60F310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Gminny Ośrodek Pomocy Społecznej Gmina Łomża</w:t>
            </w:r>
          </w:p>
          <w:p w14:paraId="1CA9DDFB" w14:textId="2D5971E6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Marii Skłodowskiej Curie 1a, 18-400 Łomża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72DC58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BB5B742" w14:textId="69860171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4426FC" w14:textId="70F0FD4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C47C27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2985A60" w14:textId="7EDBACD8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FA9F06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9D003FF" w14:textId="0BB39801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78AF2CB7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BB17F" w14:textId="7CC47FD1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55857" w14:textId="4D5AB0D2" w:rsidR="00C35766" w:rsidRPr="00A975C6" w:rsidRDefault="00C35766" w:rsidP="00C3576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CAB72F" w14:textId="68318CB2" w:rsidR="00C35766" w:rsidRPr="00A975C6" w:rsidRDefault="00C35766" w:rsidP="00C3576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05.02.2026 r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E234AE" w14:textId="4FEF64E6" w:rsidR="00C35766" w:rsidRPr="00A975C6" w:rsidRDefault="00C35766" w:rsidP="00C3576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10.00 – 11.30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EBC66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Ośrodek Pomocy Społecznej w Rutkach</w:t>
            </w:r>
          </w:p>
          <w:p w14:paraId="3F0BD04D" w14:textId="208E5DAA" w:rsidR="00C35766" w:rsidRPr="00A975C6" w:rsidRDefault="00C35766" w:rsidP="00C3576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11 Listopada 7, 18-312 Rutki Kossaki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456B18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342F2B0" w14:textId="238FC9B5" w:rsidR="00C35766" w:rsidRPr="00A975C6" w:rsidRDefault="00C35766" w:rsidP="00C35766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5262C" w14:textId="30208CD3" w:rsidR="00C35766" w:rsidRPr="00A975C6" w:rsidRDefault="00C35766" w:rsidP="00C3576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841E89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57656D4" w14:textId="5E944C2D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6067A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7EDCBC5" w14:textId="47835D1F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0C674DBB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9C8A5C" w14:textId="55F53515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4CD5B" w14:textId="1E0BD6CA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F6DF0C" w14:textId="6BC73F6F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05.02.2026 r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791AC" w14:textId="55D97BC9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12.00 – 13.00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6EAE9B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Ośrodek Pomocy Społecznej w Kuleszach Kościelnych</w:t>
            </w:r>
          </w:p>
          <w:p w14:paraId="1EFC43CF" w14:textId="182D28F5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Główna 6,  18-208  Kulesze Kościelne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DF9E0D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EC22B3F" w14:textId="0C19E0EA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0201EE" w14:textId="7DA29524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3AFD3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A10CC79" w14:textId="181D3022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0FEF0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180FC99" w14:textId="3BA13CCA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584A639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62698A" w14:textId="6410837E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779C0B" w14:textId="02939767" w:rsidR="00C35766" w:rsidRPr="00A975C6" w:rsidRDefault="00C35766" w:rsidP="00C3576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9FB5C" w14:textId="61409484" w:rsidR="00C35766" w:rsidRPr="00A975C6" w:rsidRDefault="00C35766" w:rsidP="00C3576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05.02.2026 r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1CB616" w14:textId="058E7156" w:rsidR="00C35766" w:rsidRPr="00A975C6" w:rsidRDefault="00C35766" w:rsidP="00C3576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13.30 – 15.00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9E9A80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Powiatowe Centrum Pomocy Rodzinie w Zambrowie</w:t>
            </w:r>
          </w:p>
          <w:p w14:paraId="008256A4" w14:textId="139A0B6D" w:rsidR="00C35766" w:rsidRPr="00A975C6" w:rsidRDefault="00C35766" w:rsidP="00C3576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Fabryczna 3, 18-300 Zambrów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D6E584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234293BE" w14:textId="6FC02C16" w:rsidR="00C35766" w:rsidRPr="00A975C6" w:rsidRDefault="00C35766" w:rsidP="00C3576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AA269" w14:textId="182BA542" w:rsidR="00C35766" w:rsidRPr="00A975C6" w:rsidRDefault="00C35766" w:rsidP="00C3576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A68AB4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AA578F1" w14:textId="7B240FFA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2E7BBE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91D68CD" w14:textId="254DF31B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3D45129E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D45FD" w14:textId="48602EE1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32AFA8" w14:textId="560CAF16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Moduł III: Szkolenie z zakresu organizacji społeczności lokalnej – Edycja 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0680CA" w14:textId="70441659" w:rsidR="00C3576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04.02.2026</w:t>
            </w:r>
          </w:p>
          <w:p w14:paraId="55961415" w14:textId="77777777" w:rsidR="00C3576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05.02.2026</w:t>
            </w:r>
          </w:p>
          <w:p w14:paraId="3589BB70" w14:textId="73F5FC5A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06.02.2026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E897BE" w14:textId="521C37F9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B5422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19E9A1" w14:textId="77777777" w:rsidR="00C35766" w:rsidRPr="00534810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 xml:space="preserve">Restauracja </w:t>
            </w:r>
            <w:proofErr w:type="spellStart"/>
            <w:r w:rsidRPr="00534810">
              <w:rPr>
                <w:rFonts w:ascii="Calibri" w:hAnsi="Calibri" w:cs="Calibri"/>
                <w:sz w:val="18"/>
                <w:szCs w:val="18"/>
              </w:rPr>
              <w:t>Kawelin</w:t>
            </w:r>
            <w:proofErr w:type="spellEnd"/>
            <w:r w:rsidRPr="00534810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12248EB2" w14:textId="77777777" w:rsidR="00C35766" w:rsidRPr="00534810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ul. Legionowa 10,</w:t>
            </w:r>
          </w:p>
          <w:p w14:paraId="1F8307E6" w14:textId="77777777" w:rsidR="00C35766" w:rsidRPr="00534810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15 -099 Białystok</w:t>
            </w:r>
          </w:p>
          <w:p w14:paraId="19124EFC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8293A5" w14:textId="77777777" w:rsidR="00C35766" w:rsidRPr="00534810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34810">
              <w:rPr>
                <w:rFonts w:ascii="Calibri" w:hAnsi="Calibri" w:cs="Calibri"/>
                <w:sz w:val="18"/>
                <w:szCs w:val="18"/>
              </w:rPr>
              <w:t>Dejko</w:t>
            </w:r>
            <w:proofErr w:type="spellEnd"/>
            <w:r w:rsidRPr="00534810">
              <w:rPr>
                <w:rFonts w:ascii="Calibri" w:hAnsi="Calibri" w:cs="Calibri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6166F742" w14:textId="77777777" w:rsidR="00C35766" w:rsidRPr="00534810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  <w:p w14:paraId="6E6CCFDE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6F6BF0" w14:textId="2752BB7B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C09A92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08CAC6E" w14:textId="0DF6810C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6B1BEE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FBFD46C" w14:textId="211B5746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C48FF" w:rsidRPr="00722E39" w14:paraId="330E1E25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524DE1" w14:textId="0BCBAD6A" w:rsidR="00CC48FF" w:rsidRDefault="00491AA1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829704" w14:textId="7CC81406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E84BF8" w14:textId="443BD48D" w:rsid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06.02.2026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B748EE" w14:textId="02E1869F" w:rsidR="00CC48FF" w:rsidRPr="006B5422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12:00 – 15:00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FB706" w14:textId="77777777" w:rsidR="00CC48FF" w:rsidRP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Miejski Ośrodek Pomocy Rodzinie w Białymstoku</w:t>
            </w:r>
          </w:p>
          <w:p w14:paraId="79759226" w14:textId="0E5D297D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 xml:space="preserve">ul. </w:t>
            </w:r>
            <w:proofErr w:type="spellStart"/>
            <w:r w:rsidRPr="00CC48FF">
              <w:rPr>
                <w:rFonts w:ascii="Calibri" w:hAnsi="Calibri" w:cs="Calibri"/>
                <w:sz w:val="18"/>
                <w:szCs w:val="18"/>
              </w:rPr>
              <w:t>Icchoka</w:t>
            </w:r>
            <w:proofErr w:type="spellEnd"/>
            <w:r w:rsidRPr="00CC48F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C48FF">
              <w:rPr>
                <w:rFonts w:ascii="Calibri" w:hAnsi="Calibri" w:cs="Calibri"/>
                <w:sz w:val="18"/>
                <w:szCs w:val="18"/>
              </w:rPr>
              <w:t>Malmeda</w:t>
            </w:r>
            <w:proofErr w:type="spellEnd"/>
            <w:r w:rsidRPr="00CC48FF">
              <w:rPr>
                <w:rFonts w:ascii="Calibri" w:hAnsi="Calibri" w:cs="Calibri"/>
                <w:sz w:val="18"/>
                <w:szCs w:val="18"/>
              </w:rPr>
              <w:t xml:space="preserve"> 8, 15-440 Białystok,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60386B" w14:textId="77777777" w:rsidR="00CC48FF" w:rsidRP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2E74A4C8" w14:textId="72614127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CC48FF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CC48FF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25290" w14:textId="392D8851" w:rsid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F1D076" w14:textId="77777777" w:rsidR="00CC48FF" w:rsidRPr="00A975C6" w:rsidRDefault="00CC48FF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4864A36" w14:textId="1BD6ECCD" w:rsidR="00CC48FF" w:rsidRPr="00A975C6" w:rsidRDefault="00CC48FF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473537" w14:textId="77777777" w:rsidR="00CC48FF" w:rsidRPr="00A975C6" w:rsidRDefault="00CC48FF" w:rsidP="00CC48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ED9C2AB" w14:textId="09D13010" w:rsidR="00CC48FF" w:rsidRPr="00A975C6" w:rsidRDefault="00CC48FF" w:rsidP="00CC48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C48FF" w:rsidRPr="00722E39" w14:paraId="1BE5B0E1" w14:textId="77777777" w:rsidTr="00694657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24B5EC" w14:textId="69FA0CD3" w:rsidR="00CC48FF" w:rsidRPr="00A975C6" w:rsidRDefault="00491AA1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63E3E4" w14:textId="27001243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Szkolenie pn. „</w:t>
            </w:r>
            <w:r w:rsidRPr="00694657">
              <w:rPr>
                <w:rFonts w:ascii="Calibri" w:hAnsi="Calibri" w:cs="Calibri"/>
                <w:sz w:val="18"/>
                <w:szCs w:val="18"/>
              </w:rPr>
              <w:t xml:space="preserve">Zmiany prawne w obszarze wspierania rodziny i deinstytucjonalizacji usług społecznych oraz pieczy </w:t>
            </w:r>
            <w:r>
              <w:rPr>
                <w:rFonts w:ascii="Calibri" w:hAnsi="Calibri" w:cs="Calibri"/>
                <w:sz w:val="18"/>
                <w:szCs w:val="18"/>
              </w:rPr>
              <w:t>zastępczej”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A94C5" w14:textId="74FC3396" w:rsid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9A1578" w14:textId="701EE00D" w:rsidR="00CC48FF" w:rsidRPr="006B5422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B5422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311905" w14:textId="77777777" w:rsidR="00CC48FF" w:rsidRPr="004957D0" w:rsidRDefault="00CC48FF" w:rsidP="00CC48FF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4957D0">
              <w:rPr>
                <w:rFonts w:ascii="Calibri" w:hAnsi="Calibri" w:cs="Calibri"/>
                <w:sz w:val="18"/>
                <w:szCs w:val="18"/>
              </w:rPr>
              <w:t>Hotel 3 Trio w Białymstoku,</w:t>
            </w:r>
          </w:p>
          <w:p w14:paraId="7F367681" w14:textId="0999A7FE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957D0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E115C6" w14:textId="77777777" w:rsidR="00CC48FF" w:rsidRPr="00694657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94657">
              <w:rPr>
                <w:rFonts w:ascii="Calibri" w:hAnsi="Calibri" w:cs="Calibri"/>
                <w:sz w:val="18"/>
                <w:szCs w:val="18"/>
                <w:lang w:val="en-US"/>
              </w:rPr>
              <w:t>BPR Consulting Paulina Rydz</w:t>
            </w:r>
          </w:p>
          <w:p w14:paraId="6BCBFA6C" w14:textId="1E19A2E9" w:rsidR="00CC48FF" w:rsidRPr="00C35766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35766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Trener: Małgorzata </w:t>
            </w:r>
            <w:proofErr w:type="spellStart"/>
            <w:r w:rsidRPr="00C35766">
              <w:rPr>
                <w:rFonts w:ascii="Calibri" w:hAnsi="Calibri" w:cs="Calibri"/>
                <w:sz w:val="18"/>
                <w:szCs w:val="18"/>
                <w:lang w:val="en-US"/>
              </w:rPr>
              <w:t>Ellwart</w:t>
            </w:r>
            <w:proofErr w:type="spellEnd"/>
          </w:p>
          <w:p w14:paraId="676D31DD" w14:textId="52B31D3A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94657">
              <w:rPr>
                <w:rFonts w:ascii="Calibri" w:hAnsi="Calibri" w:cs="Calibri"/>
                <w:sz w:val="18"/>
                <w:szCs w:val="18"/>
              </w:rPr>
              <w:lastRenderedPageBreak/>
              <w:t>Pracownik ROPS: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1EE6FD" w14:textId="2DBF4569" w:rsid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B146D" w14:textId="77777777" w:rsidR="00CC48FF" w:rsidRPr="00A975C6" w:rsidRDefault="00CC48FF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39073D8" w14:textId="252B6188" w:rsidR="00CC48FF" w:rsidRPr="00A975C6" w:rsidRDefault="00CC48FF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E25160" w14:textId="77777777" w:rsidR="00CC48FF" w:rsidRPr="00A975C6" w:rsidRDefault="00CC48FF" w:rsidP="00CC48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7B8E994" w14:textId="7A58B9E5" w:rsidR="00CC48FF" w:rsidRPr="00A975C6" w:rsidRDefault="00CC48FF" w:rsidP="00CC48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C48FF" w:rsidRPr="00722E39" w14:paraId="6F2F80C9" w14:textId="77777777" w:rsidTr="007273F1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1D46FD" w14:textId="5C8DE62C" w:rsidR="00CC48FF" w:rsidRDefault="00491AA1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94DB2" w14:textId="30554929" w:rsid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6942F" w14:textId="158EEACE" w:rsid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09.02.2026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4FA5EB" w14:textId="3C2133B1" w:rsidR="00CC48FF" w:rsidRPr="006B5422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12:00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4D453D" w14:textId="77777777" w:rsidR="00CC48FF" w:rsidRP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Powiatowe Centrum Pomocy Rodzinie w Hajnówce</w:t>
            </w:r>
          </w:p>
          <w:p w14:paraId="1E9CEFDB" w14:textId="4D337E62" w:rsidR="00CC48FF" w:rsidRPr="004957D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B5826E" w14:textId="77777777" w:rsidR="00CC48FF" w:rsidRP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05AA62FA" w14:textId="5E599D83" w:rsidR="00CC48FF" w:rsidRP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CC48FF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CC48FF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3D00F" w14:textId="2EFC857B" w:rsid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997FD3" w14:textId="77777777" w:rsidR="00CC48FF" w:rsidRPr="00A975C6" w:rsidRDefault="00CC48FF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B71B4FA" w14:textId="23C987B6" w:rsidR="00CC48FF" w:rsidRPr="00A975C6" w:rsidRDefault="00CC48FF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682497" w14:textId="77777777" w:rsidR="00CC48FF" w:rsidRPr="00A975C6" w:rsidRDefault="00CC48FF" w:rsidP="00CC48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438B974" w14:textId="075075AC" w:rsidR="00CC48FF" w:rsidRPr="00A975C6" w:rsidRDefault="00CC48FF" w:rsidP="00CC48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C48FF" w:rsidRPr="00722E39" w14:paraId="55E68613" w14:textId="77777777" w:rsidTr="00310712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2508D6" w14:textId="5C932F50" w:rsidR="00CC48FF" w:rsidRPr="00A975C6" w:rsidRDefault="00491AA1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D0D1B6" w14:textId="591A2ADA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Szkolenie pn. „</w:t>
            </w:r>
            <w:r w:rsidRPr="00694657">
              <w:rPr>
                <w:rFonts w:ascii="Calibri" w:hAnsi="Calibri" w:cs="Calibri"/>
                <w:sz w:val="18"/>
                <w:szCs w:val="18"/>
              </w:rPr>
              <w:t xml:space="preserve">Zmiany prawne w obszarze wspierania rodziny i deinstytucjonalizacji usług społecznych oraz pieczy </w:t>
            </w:r>
            <w:r>
              <w:rPr>
                <w:rFonts w:ascii="Calibri" w:hAnsi="Calibri" w:cs="Calibri"/>
                <w:sz w:val="18"/>
                <w:szCs w:val="18"/>
              </w:rPr>
              <w:t>zastępczej”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09F00A" w14:textId="02543710" w:rsid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A5698" w14:textId="1CDFF23D" w:rsidR="00CC48FF" w:rsidRPr="006B5422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B5422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E6036" w14:textId="77777777" w:rsidR="00CC48FF" w:rsidRPr="004957D0" w:rsidRDefault="00CC48FF" w:rsidP="00CC48FF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4957D0">
              <w:rPr>
                <w:rFonts w:ascii="Calibri" w:hAnsi="Calibri" w:cs="Calibri"/>
                <w:sz w:val="18"/>
                <w:szCs w:val="18"/>
              </w:rPr>
              <w:t>Hotel 3 Trio w Białymstoku,</w:t>
            </w:r>
          </w:p>
          <w:p w14:paraId="63E8F070" w14:textId="164DE684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957D0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41AF19" w14:textId="77777777" w:rsidR="00CC48FF" w:rsidRPr="00694657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94657">
              <w:rPr>
                <w:rFonts w:ascii="Calibri" w:hAnsi="Calibri" w:cs="Calibri"/>
                <w:sz w:val="18"/>
                <w:szCs w:val="18"/>
                <w:lang w:val="en-US"/>
              </w:rPr>
              <w:t>BPR Consulting Paulina Rydz</w:t>
            </w:r>
          </w:p>
          <w:p w14:paraId="3BE7380F" w14:textId="77777777" w:rsidR="00CC48FF" w:rsidRPr="00694657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94657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Trener: Małgorzata </w:t>
            </w:r>
            <w:proofErr w:type="spellStart"/>
            <w:r w:rsidRPr="00694657">
              <w:rPr>
                <w:rFonts w:ascii="Calibri" w:hAnsi="Calibri" w:cs="Calibri"/>
                <w:sz w:val="18"/>
                <w:szCs w:val="18"/>
                <w:lang w:val="en-US"/>
              </w:rPr>
              <w:t>Ellwart</w:t>
            </w:r>
            <w:proofErr w:type="spellEnd"/>
          </w:p>
          <w:p w14:paraId="7A5CF61D" w14:textId="305E7975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94657">
              <w:rPr>
                <w:rFonts w:ascii="Calibri" w:hAnsi="Calibri" w:cs="Calibri"/>
                <w:sz w:val="18"/>
                <w:szCs w:val="18"/>
              </w:rPr>
              <w:t>Pracownik ROPS: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AB949" w14:textId="75D0380E" w:rsid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28F989" w14:textId="77777777" w:rsidR="00CC48FF" w:rsidRPr="00A975C6" w:rsidRDefault="00CC48FF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282FE03" w14:textId="59F9EBBD" w:rsidR="00CC48FF" w:rsidRPr="00A975C6" w:rsidRDefault="00CC48FF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BF472" w14:textId="77777777" w:rsidR="00CC48FF" w:rsidRPr="00A975C6" w:rsidRDefault="00CC48FF" w:rsidP="00CC48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657806C" w14:textId="194D7E80" w:rsidR="00CC48FF" w:rsidRPr="00A975C6" w:rsidRDefault="00CC48FF" w:rsidP="00CC48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ED684B" w:rsidRPr="00722E39" w14:paraId="5A0127D8" w14:textId="77777777" w:rsidTr="00ED684B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7E414A" w14:textId="16769D0D" w:rsidR="00ED684B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B9D3C" w14:textId="5D6C90B5" w:rsid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BC942" w14:textId="76831BEF" w:rsid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94C73C" w14:textId="5B021923" w:rsidR="00ED684B" w:rsidRPr="006B5422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B2B69" w14:textId="77777777" w:rsidR="00ED684B" w:rsidRPr="00ED684B" w:rsidRDefault="00ED684B" w:rsidP="00ED684B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Miejsko-Gminny Ośrodek Pomocy Społecznej w Choroszczy</w:t>
            </w:r>
          </w:p>
          <w:p w14:paraId="0F1D29F9" w14:textId="77777777" w:rsidR="00ED684B" w:rsidRPr="00ED684B" w:rsidRDefault="00ED684B" w:rsidP="00ED684B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ul. Dominikańska 2</w:t>
            </w:r>
          </w:p>
          <w:p w14:paraId="6BAC35F7" w14:textId="6CDFEC3A" w:rsidR="00ED684B" w:rsidRPr="004957D0" w:rsidRDefault="00ED684B" w:rsidP="00ED684B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16-070 Choroszcz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D24AB" w14:textId="77777777" w:rsidR="00ED684B" w:rsidRP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489F3785" w14:textId="64846832" w:rsidR="00ED684B" w:rsidRP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21CDA6" w14:textId="657664CE" w:rsid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45BE41" w14:textId="77777777" w:rsidR="00ED684B" w:rsidRPr="00A975C6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EDB1518" w14:textId="42A0A59F" w:rsidR="00ED684B" w:rsidRPr="00A975C6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FE8EB8" w14:textId="77777777" w:rsidR="00ED684B" w:rsidRPr="00A975C6" w:rsidRDefault="00ED684B" w:rsidP="00ED68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5C537F9" w14:textId="6BB5E708" w:rsidR="00ED684B" w:rsidRPr="00A975C6" w:rsidRDefault="00ED684B" w:rsidP="00ED68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05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.2026 r.</w:t>
            </w:r>
          </w:p>
        </w:tc>
      </w:tr>
      <w:tr w:rsidR="00ED684B" w:rsidRPr="00722E39" w14:paraId="2AADF65F" w14:textId="77777777" w:rsidTr="00310712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1A1049" w14:textId="76FD87B3" w:rsidR="00ED684B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EFB0D7" w14:textId="321F91CB" w:rsid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Szkolenie dla kadry OWES: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D684B">
              <w:rPr>
                <w:rFonts w:ascii="Calibri" w:hAnsi="Calibri" w:cs="Calibri"/>
                <w:sz w:val="18"/>
                <w:szCs w:val="18"/>
              </w:rPr>
              <w:t>pn.: "Usługi społeczne w przedsiębiorstwie społecznym"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5FE65E" w14:textId="7669575D" w:rsid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15A22E" w14:textId="0A3E9DE6" w:rsidR="00ED684B" w:rsidRPr="006B5422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33449C" w14:textId="77777777" w:rsidR="00ED684B" w:rsidRPr="004957D0" w:rsidRDefault="00ED684B" w:rsidP="00ED684B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4957D0">
              <w:rPr>
                <w:rFonts w:ascii="Calibri" w:hAnsi="Calibri" w:cs="Calibri"/>
                <w:sz w:val="18"/>
                <w:szCs w:val="18"/>
              </w:rPr>
              <w:t>Hotel 3 Trio w Białymstoku,</w:t>
            </w:r>
          </w:p>
          <w:p w14:paraId="19FB8645" w14:textId="31DBBBEF" w:rsidR="00ED684B" w:rsidRPr="004957D0" w:rsidRDefault="00ED684B" w:rsidP="00ED684B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4957D0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757FBC" w14:textId="07C80FEF" w:rsid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Prowadzący: Łukasz Żmuda - Instytut Dostępności i Transformacji Społecznej</w:t>
            </w:r>
          </w:p>
          <w:p w14:paraId="615ACA73" w14:textId="0B8A4493" w:rsidR="00ED684B" w:rsidRP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157F42" w14:textId="19AD5489" w:rsid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4A31FE" w14:textId="77777777" w:rsidR="00ED684B" w:rsidRPr="00A975C6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ABFECE2" w14:textId="4D6CA7AD" w:rsidR="00ED684B" w:rsidRPr="00A975C6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697FD9" w14:textId="77777777" w:rsidR="00ED684B" w:rsidRPr="00A975C6" w:rsidRDefault="00ED684B" w:rsidP="00ED68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FEF4EC7" w14:textId="6B415B2E" w:rsidR="00ED684B" w:rsidRPr="00A975C6" w:rsidRDefault="00ED684B" w:rsidP="00ED68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05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.2026 r.</w:t>
            </w:r>
          </w:p>
        </w:tc>
      </w:tr>
      <w:tr w:rsidR="00ED684B" w:rsidRPr="00722E39" w14:paraId="1922CC18" w14:textId="77777777" w:rsidTr="00ED684B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8CDDE1" w14:textId="358DA41D" w:rsidR="00ED684B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28DD80" w14:textId="5B72D381" w:rsidR="00ED684B" w:rsidRP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C64C66" w14:textId="47D477CF" w:rsid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sz w:val="18"/>
                <w:szCs w:val="18"/>
              </w:rPr>
              <w:t>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6D90D1" w14:textId="3D9820AF" w:rsid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FF4FD7" w14:textId="77777777" w:rsidR="00ED684B" w:rsidRPr="00ED684B" w:rsidRDefault="00ED684B" w:rsidP="00ED684B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Gminny Ośrodek Pomocy Społecznej w Dobrzyniewie Dużym</w:t>
            </w:r>
          </w:p>
          <w:p w14:paraId="21A6BA88" w14:textId="77777777" w:rsidR="00ED684B" w:rsidRPr="00ED684B" w:rsidRDefault="00ED684B" w:rsidP="00ED684B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 xml:space="preserve">ul. Białostocka 25 </w:t>
            </w:r>
          </w:p>
          <w:p w14:paraId="06595867" w14:textId="2B7E5A15" w:rsidR="00ED684B" w:rsidRPr="004957D0" w:rsidRDefault="00ED684B" w:rsidP="00ED684B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16-002 Dobrzyniewo Duże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8FC69" w14:textId="77777777" w:rsidR="00ED684B" w:rsidRP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2CA11CEB" w14:textId="6A183490" w:rsidR="00ED684B" w:rsidRP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F3CDE" w14:textId="3DA57225" w:rsid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987DA0" w14:textId="77777777" w:rsidR="00ED684B" w:rsidRPr="00A975C6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E2EF4DD" w14:textId="17181C26" w:rsidR="00ED684B" w:rsidRPr="00A975C6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FC9A0D" w14:textId="77777777" w:rsidR="00ED684B" w:rsidRPr="00A975C6" w:rsidRDefault="00ED684B" w:rsidP="00ED68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A74AD21" w14:textId="7FAE99B2" w:rsidR="00ED684B" w:rsidRPr="00A975C6" w:rsidRDefault="00ED684B" w:rsidP="00ED68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05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.2026 r.</w:t>
            </w:r>
          </w:p>
        </w:tc>
      </w:tr>
      <w:tr w:rsidR="00ED684B" w:rsidRPr="00722E39" w14:paraId="120572C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B6375E" w14:textId="77412BDB" w:rsidR="00ED684B" w:rsidRPr="00384F38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70908" w14:textId="089977E8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Moduł III: Szkolenie z zakresu organizacji społeczności lokalnej – Edycja 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608F92" w14:textId="77777777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16.02.2026 r.</w:t>
            </w:r>
          </w:p>
          <w:p w14:paraId="65D11E8D" w14:textId="77777777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17.02.2026 r.</w:t>
            </w:r>
          </w:p>
          <w:p w14:paraId="2EA269B9" w14:textId="68D0AA15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18.02.2026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BEB4AD" w14:textId="6FCA56DA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B2150" w14:textId="77777777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 xml:space="preserve">Restauracja </w:t>
            </w:r>
            <w:proofErr w:type="spellStart"/>
            <w:r w:rsidRPr="00534810">
              <w:rPr>
                <w:rFonts w:ascii="Calibri" w:hAnsi="Calibri" w:cs="Calibri"/>
                <w:sz w:val="18"/>
                <w:szCs w:val="18"/>
              </w:rPr>
              <w:t>Kawelin</w:t>
            </w:r>
            <w:proofErr w:type="spellEnd"/>
            <w:r w:rsidRPr="00534810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7B89CDD4" w14:textId="77777777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ul. Legionowa 10,</w:t>
            </w:r>
          </w:p>
          <w:p w14:paraId="70AA4110" w14:textId="77777777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15 -099 Białystok</w:t>
            </w:r>
          </w:p>
          <w:p w14:paraId="5A261BD9" w14:textId="65AAA78B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1FE53D" w14:textId="4F97975A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34810">
              <w:rPr>
                <w:rFonts w:ascii="Calibri" w:hAnsi="Calibri" w:cs="Calibri"/>
                <w:sz w:val="18"/>
                <w:szCs w:val="18"/>
              </w:rPr>
              <w:t>Dejko</w:t>
            </w:r>
            <w:proofErr w:type="spellEnd"/>
            <w:r w:rsidRPr="00534810">
              <w:rPr>
                <w:rFonts w:ascii="Calibri" w:hAnsi="Calibri" w:cs="Calibri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41AA5344" w14:textId="77777777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  <w:p w14:paraId="03074D38" w14:textId="1F9C1A82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A1AB6" w14:textId="39E78E9A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BFCE9" w14:textId="77777777" w:rsidR="00ED684B" w:rsidRPr="00A975C6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C4F88E4" w14:textId="0A02708E" w:rsidR="00ED684B" w:rsidRPr="00534810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E35C3A" w14:textId="77777777" w:rsidR="00ED684B" w:rsidRPr="00A975C6" w:rsidRDefault="00ED684B" w:rsidP="00ED68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2437C54" w14:textId="2055E8AD" w:rsidR="00ED684B" w:rsidRPr="00534810" w:rsidRDefault="00ED684B" w:rsidP="00ED68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ED684B" w:rsidRPr="00722E39" w14:paraId="297091BC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2FF78" w14:textId="1A268CF4" w:rsidR="00ED684B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9F83E5" w14:textId="720B622F" w:rsidR="00ED684B" w:rsidRPr="00CC48FF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93D836" w14:textId="42A1B3F3" w:rsid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  <w:r>
              <w:rPr>
                <w:rFonts w:ascii="Calibri" w:hAnsi="Calibri" w:cs="Calibri"/>
                <w:sz w:val="18"/>
                <w:szCs w:val="18"/>
              </w:rPr>
              <w:t>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A585F" w14:textId="7B346792" w:rsid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796F20" w14:textId="77777777" w:rsidR="00ED684B" w:rsidRPr="00ED684B" w:rsidRDefault="00ED684B" w:rsidP="00ED684B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Miejsko – Gminny Ośrodek Pomocy Społecznej w Tykocinie</w:t>
            </w:r>
          </w:p>
          <w:p w14:paraId="1AA8F58B" w14:textId="77777777" w:rsidR="00ED684B" w:rsidRPr="00ED684B" w:rsidRDefault="00ED684B" w:rsidP="00ED684B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ul. Złota 2</w:t>
            </w:r>
          </w:p>
          <w:p w14:paraId="7B7D1CA9" w14:textId="5EE0A3F2" w:rsidR="00ED684B" w:rsidRPr="00CC48FF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16-080 Tykocin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2CAFA2" w14:textId="77777777" w:rsidR="00ED684B" w:rsidRP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09C16BAB" w14:textId="5E5ABE41" w:rsidR="00ED684B" w:rsidRPr="00CC48FF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C44BA" w14:textId="5A41ACBD" w:rsid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7940EF" w14:textId="77777777" w:rsidR="00ED684B" w:rsidRPr="00A975C6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4F589F4" w14:textId="09BCE07A" w:rsidR="00ED684B" w:rsidRPr="00A975C6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C5F05" w14:textId="77777777" w:rsidR="00ED684B" w:rsidRPr="00A975C6" w:rsidRDefault="00ED684B" w:rsidP="00ED68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ABA558C" w14:textId="45D60D38" w:rsidR="00ED684B" w:rsidRPr="00A975C6" w:rsidRDefault="00ED684B" w:rsidP="00ED68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05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.2026 r.</w:t>
            </w:r>
          </w:p>
        </w:tc>
      </w:tr>
      <w:tr w:rsidR="00ED684B" w:rsidRPr="00722E39" w14:paraId="7DF4BD31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9EC965" w14:textId="401EB482" w:rsidR="00ED684B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A0F94A" w14:textId="77C8074C" w:rsidR="00ED684B" w:rsidRPr="00CC48FF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885E4E" w14:textId="63E5750C" w:rsid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</w:t>
            </w:r>
            <w:r>
              <w:rPr>
                <w:rFonts w:ascii="Calibri" w:hAnsi="Calibri" w:cs="Calibri"/>
                <w:sz w:val="18"/>
                <w:szCs w:val="18"/>
              </w:rPr>
              <w:t>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96A8AE" w14:textId="0306BDEB" w:rsid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892EC0" w14:textId="77777777" w:rsidR="00ED684B" w:rsidRPr="00ED684B" w:rsidRDefault="00ED684B" w:rsidP="00ED684B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Gminny Ośrodek Pomocy Społecznej w Krypnie</w:t>
            </w:r>
          </w:p>
          <w:p w14:paraId="27D20CF4" w14:textId="58D378E2" w:rsidR="00ED684B" w:rsidRPr="00CC48FF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19-111 Krypno Kościelne 23B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7ACFB" w14:textId="77777777" w:rsidR="00ED684B" w:rsidRP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4047BC24" w14:textId="6523ED1A" w:rsidR="00ED684B" w:rsidRPr="00CC48FF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098034" w14:textId="2E4BE912" w:rsid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0788D9" w14:textId="77777777" w:rsidR="00ED684B" w:rsidRPr="00A975C6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6881D89" w14:textId="4F19C459" w:rsidR="00ED684B" w:rsidRPr="00A975C6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8E6A2B" w14:textId="77777777" w:rsidR="00ED684B" w:rsidRPr="00A975C6" w:rsidRDefault="00ED684B" w:rsidP="00ED68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EE1F805" w14:textId="348BB350" w:rsidR="00ED684B" w:rsidRPr="00A975C6" w:rsidRDefault="00ED684B" w:rsidP="00ED68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05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.2026 r.</w:t>
            </w:r>
          </w:p>
        </w:tc>
      </w:tr>
      <w:tr w:rsidR="00ED684B" w:rsidRPr="00722E39" w14:paraId="3B63DD68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4A5F0" w14:textId="0F914831" w:rsidR="00ED684B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EA747" w14:textId="705B6C57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współpracy jednostek samorządu terytorialnego (JST) z ośrodkami wsparcia ekonomii społecznej (OWES) w zakresie zwiększania skali wykorzystania </w:t>
            </w:r>
            <w:r w:rsidRPr="00CC48FF">
              <w:rPr>
                <w:rFonts w:ascii="Calibri" w:hAnsi="Calibri" w:cs="Calibri"/>
                <w:sz w:val="18"/>
                <w:szCs w:val="18"/>
              </w:rPr>
              <w:lastRenderedPageBreak/>
              <w:t>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942662" w14:textId="5CD51183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26.02.2026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916467" w14:textId="6862A661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14:00 – 15:00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A3187F" w14:textId="77777777" w:rsidR="00ED684B" w:rsidRPr="00CC48FF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Urząd Gminy Milejczyce</w:t>
            </w:r>
          </w:p>
          <w:p w14:paraId="71EF799B" w14:textId="77777777" w:rsidR="00ED684B" w:rsidRPr="00CC48FF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ul. Szkolna 5,</w:t>
            </w:r>
          </w:p>
          <w:p w14:paraId="0B19155D" w14:textId="77777777" w:rsidR="00ED684B" w:rsidRPr="00CC48FF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17-332 Milejczyce</w:t>
            </w:r>
          </w:p>
          <w:p w14:paraId="75C5A559" w14:textId="4E9E0142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EECC4" w14:textId="77777777" w:rsidR="00ED684B" w:rsidRPr="00CC48FF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lastRenderedPageBreak/>
              <w:t>Doradca – Andrzej Wiśniewski</w:t>
            </w:r>
          </w:p>
          <w:p w14:paraId="3A6530AF" w14:textId="670E1BDA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CC48FF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CC48FF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096C09" w14:textId="234F75C1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6534BF" w14:textId="77777777" w:rsidR="00ED684B" w:rsidRPr="00A975C6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F827388" w14:textId="57A54FBD" w:rsidR="00ED684B" w:rsidRPr="00A975C6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F0E304" w14:textId="77777777" w:rsidR="00ED684B" w:rsidRPr="00A975C6" w:rsidRDefault="00ED684B" w:rsidP="00ED68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A96EF36" w14:textId="63421D17" w:rsidR="00ED684B" w:rsidRPr="00A975C6" w:rsidRDefault="00ED684B" w:rsidP="00ED68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ED684B" w:rsidRPr="00722E39" w14:paraId="567FE5C3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DD0CD0" w14:textId="1C974F59" w:rsidR="00ED684B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4150FE" w14:textId="555FB36C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CCFA6B" w14:textId="45863D16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27.02.2026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AF7BB1" w14:textId="01E8C74F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12:00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A9897A" w14:textId="77777777" w:rsidR="00ED684B" w:rsidRPr="00CC48FF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Urząd Gminy Milejczyce</w:t>
            </w:r>
          </w:p>
          <w:p w14:paraId="530BCF7B" w14:textId="77777777" w:rsidR="00ED684B" w:rsidRPr="00CC48FF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ul. Szkolna 5,</w:t>
            </w:r>
          </w:p>
          <w:p w14:paraId="07238A70" w14:textId="77777777" w:rsidR="00ED684B" w:rsidRPr="00CC48FF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17-332 Milejczyce</w:t>
            </w:r>
          </w:p>
          <w:p w14:paraId="4328FE35" w14:textId="77C30BD3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398432" w14:textId="77777777" w:rsidR="00ED684B" w:rsidRPr="00CC48FF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16AD1DF9" w14:textId="05913408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CC48FF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CC48FF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63A523" w14:textId="2E85BD6C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C099A5" w14:textId="77777777" w:rsidR="00ED684B" w:rsidRPr="00A975C6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BC2F4BA" w14:textId="06D33EBD" w:rsidR="00ED684B" w:rsidRPr="00A975C6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1A8C6F" w14:textId="77777777" w:rsidR="00ED684B" w:rsidRPr="00A975C6" w:rsidRDefault="00ED684B" w:rsidP="00ED68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1334235" w14:textId="228A6BDF" w:rsidR="00ED684B" w:rsidRPr="00A975C6" w:rsidRDefault="00ED684B" w:rsidP="00ED68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</w:tbl>
    <w:p w14:paraId="78C3E016" w14:textId="05D82937" w:rsidR="00BC4218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24D3ED11" w14:textId="77777777" w:rsidR="00C35766" w:rsidRPr="00722E39" w:rsidRDefault="00C35766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0D789B6A" w14:textId="6EDE5792" w:rsidR="00BC4218" w:rsidRPr="00722E39" w:rsidRDefault="00BC4218" w:rsidP="001F2D5A">
      <w:pPr>
        <w:tabs>
          <w:tab w:val="left" w:pos="9781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722E39">
        <w:rPr>
          <w:rFonts w:ascii="Calibri" w:hAnsi="Calibri" w:cs="Calibri"/>
          <w:sz w:val="18"/>
          <w:szCs w:val="18"/>
        </w:rPr>
        <w:tab/>
        <w:t>………………………………………………………………………</w:t>
      </w:r>
    </w:p>
    <w:p w14:paraId="46B6AC38" w14:textId="75F76D77" w:rsidR="00526D79" w:rsidRPr="001F2D5A" w:rsidRDefault="00BC4218" w:rsidP="001F2D5A">
      <w:pPr>
        <w:tabs>
          <w:tab w:val="left" w:pos="10206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Data i podpis osoby sporządzającej</w:t>
      </w:r>
      <w:r w:rsidRPr="00722E39">
        <w:rPr>
          <w:rFonts w:ascii="Calibri" w:hAnsi="Calibri" w:cs="Calibri"/>
          <w:sz w:val="18"/>
          <w:szCs w:val="18"/>
        </w:rPr>
        <w:tab/>
        <w:t>Data i podpis osoby zatwierdzającej</w:t>
      </w:r>
    </w:p>
    <w:sectPr w:rsidR="00526D79" w:rsidRPr="001F2D5A" w:rsidSect="00E24FE8">
      <w:headerReference w:type="default" r:id="rId8"/>
      <w:pgSz w:w="16838" w:h="11906" w:orient="landscape"/>
      <w:pgMar w:top="1843" w:right="1418" w:bottom="1276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F930" w14:textId="77777777" w:rsidR="00730667" w:rsidRDefault="00730667">
      <w:pPr>
        <w:spacing w:after="0" w:line="240" w:lineRule="auto"/>
      </w:pPr>
      <w:r>
        <w:separator/>
      </w:r>
    </w:p>
  </w:endnote>
  <w:endnote w:type="continuationSeparator" w:id="0">
    <w:p w14:paraId="3CC7F99B" w14:textId="77777777" w:rsidR="00730667" w:rsidRDefault="0073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2F81" w14:textId="77777777" w:rsidR="00730667" w:rsidRDefault="007306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D544D5" w14:textId="77777777" w:rsidR="00730667" w:rsidRDefault="0073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3925" w14:textId="77777777" w:rsidR="001F2D5A" w:rsidRPr="00AE2631" w:rsidRDefault="001F2D5A" w:rsidP="001F2D5A">
    <w:pPr>
      <w:pStyle w:val="Nagwek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00215D" wp14:editId="140CB193">
              <wp:simplePos x="0" y="0"/>
              <wp:positionH relativeFrom="margin">
                <wp:posOffset>-70485</wp:posOffset>
              </wp:positionH>
              <wp:positionV relativeFrom="paragraph">
                <wp:posOffset>689610</wp:posOffset>
              </wp:positionV>
              <wp:extent cx="9036000" cy="635"/>
              <wp:effectExtent l="0" t="0" r="3238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36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E73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55pt;margin-top:54.3pt;width:711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" strokecolor="#737373 [1614]">
              <w10:wrap anchorx="margin"/>
            </v:shape>
          </w:pict>
        </mc:Fallback>
      </mc:AlternateContent>
    </w:r>
    <w:r>
      <w:rPr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4604FE23" wp14:editId="4896653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697926" cy="1098645"/>
          <wp:effectExtent l="0" t="0" r="8255" b="6350"/>
          <wp:wrapNone/>
          <wp:docPr id="11602350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87"/>
                  <a:stretch/>
                </pic:blipFill>
                <pic:spPr bwMode="auto">
                  <a:xfrm>
                    <a:off x="0" y="0"/>
                    <a:ext cx="10864761" cy="1115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FBC35" w14:textId="32A66D63" w:rsidR="00F678E1" w:rsidRPr="001F2D5A" w:rsidRDefault="00F678E1" w:rsidP="001F2D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1020F"/>
    <w:rsid w:val="0003127E"/>
    <w:rsid w:val="00063F4A"/>
    <w:rsid w:val="000756B3"/>
    <w:rsid w:val="00077BB3"/>
    <w:rsid w:val="00092EB5"/>
    <w:rsid w:val="000A34A8"/>
    <w:rsid w:val="000A60A5"/>
    <w:rsid w:val="000B213D"/>
    <w:rsid w:val="000B2440"/>
    <w:rsid w:val="000B28A6"/>
    <w:rsid w:val="000C0F74"/>
    <w:rsid w:val="000C3A53"/>
    <w:rsid w:val="000C788D"/>
    <w:rsid w:val="000E3371"/>
    <w:rsid w:val="000E6F60"/>
    <w:rsid w:val="000F1A81"/>
    <w:rsid w:val="00152C8C"/>
    <w:rsid w:val="00177734"/>
    <w:rsid w:val="00196DA8"/>
    <w:rsid w:val="001A28B3"/>
    <w:rsid w:val="001A6622"/>
    <w:rsid w:val="001A6C90"/>
    <w:rsid w:val="001A7927"/>
    <w:rsid w:val="001C16DC"/>
    <w:rsid w:val="001C1E0E"/>
    <w:rsid w:val="001D0AD7"/>
    <w:rsid w:val="001F2D5A"/>
    <w:rsid w:val="00200744"/>
    <w:rsid w:val="00225CEA"/>
    <w:rsid w:val="002344CA"/>
    <w:rsid w:val="0023560F"/>
    <w:rsid w:val="00235B5A"/>
    <w:rsid w:val="00273116"/>
    <w:rsid w:val="0028736E"/>
    <w:rsid w:val="00296404"/>
    <w:rsid w:val="002A7D0F"/>
    <w:rsid w:val="002C3517"/>
    <w:rsid w:val="002D115B"/>
    <w:rsid w:val="002E18D8"/>
    <w:rsid w:val="002F001E"/>
    <w:rsid w:val="0032193F"/>
    <w:rsid w:val="00337201"/>
    <w:rsid w:val="003577DE"/>
    <w:rsid w:val="00384F38"/>
    <w:rsid w:val="003A4ECD"/>
    <w:rsid w:val="003B3B24"/>
    <w:rsid w:val="003C7A31"/>
    <w:rsid w:val="003D275B"/>
    <w:rsid w:val="003D2BE7"/>
    <w:rsid w:val="003D2E26"/>
    <w:rsid w:val="003E4A01"/>
    <w:rsid w:val="003E4A9A"/>
    <w:rsid w:val="003F1144"/>
    <w:rsid w:val="00404505"/>
    <w:rsid w:val="00405A87"/>
    <w:rsid w:val="00415D7D"/>
    <w:rsid w:val="00417E97"/>
    <w:rsid w:val="00461626"/>
    <w:rsid w:val="0046434D"/>
    <w:rsid w:val="0047340C"/>
    <w:rsid w:val="00491AA1"/>
    <w:rsid w:val="004957D0"/>
    <w:rsid w:val="004B71DB"/>
    <w:rsid w:val="004C73E1"/>
    <w:rsid w:val="004D180E"/>
    <w:rsid w:val="00506FF5"/>
    <w:rsid w:val="00510CBF"/>
    <w:rsid w:val="00511D92"/>
    <w:rsid w:val="00517E76"/>
    <w:rsid w:val="00522A0A"/>
    <w:rsid w:val="00526D79"/>
    <w:rsid w:val="0053438D"/>
    <w:rsid w:val="00534810"/>
    <w:rsid w:val="005365A0"/>
    <w:rsid w:val="005507C5"/>
    <w:rsid w:val="00554C1A"/>
    <w:rsid w:val="00573DCD"/>
    <w:rsid w:val="005912ED"/>
    <w:rsid w:val="005963D6"/>
    <w:rsid w:val="005B0CDF"/>
    <w:rsid w:val="005D5721"/>
    <w:rsid w:val="005E4F3E"/>
    <w:rsid w:val="005F2FAA"/>
    <w:rsid w:val="00606251"/>
    <w:rsid w:val="00617580"/>
    <w:rsid w:val="00645053"/>
    <w:rsid w:val="00657E86"/>
    <w:rsid w:val="00694657"/>
    <w:rsid w:val="006A607C"/>
    <w:rsid w:val="006B5422"/>
    <w:rsid w:val="006C1FC9"/>
    <w:rsid w:val="006C4658"/>
    <w:rsid w:val="006C4991"/>
    <w:rsid w:val="006E3978"/>
    <w:rsid w:val="00722E39"/>
    <w:rsid w:val="00730667"/>
    <w:rsid w:val="00731394"/>
    <w:rsid w:val="007510A9"/>
    <w:rsid w:val="007644DF"/>
    <w:rsid w:val="007B55CF"/>
    <w:rsid w:val="007E0B30"/>
    <w:rsid w:val="007E1FD6"/>
    <w:rsid w:val="007F0329"/>
    <w:rsid w:val="008225B6"/>
    <w:rsid w:val="00836277"/>
    <w:rsid w:val="00882B1E"/>
    <w:rsid w:val="008B513A"/>
    <w:rsid w:val="008D0E23"/>
    <w:rsid w:val="008D72C9"/>
    <w:rsid w:val="008F7D1D"/>
    <w:rsid w:val="00911EA5"/>
    <w:rsid w:val="00911FBC"/>
    <w:rsid w:val="00926238"/>
    <w:rsid w:val="009356E6"/>
    <w:rsid w:val="00935B57"/>
    <w:rsid w:val="00937C55"/>
    <w:rsid w:val="009440C6"/>
    <w:rsid w:val="00956D77"/>
    <w:rsid w:val="00962020"/>
    <w:rsid w:val="0096715A"/>
    <w:rsid w:val="009B4F37"/>
    <w:rsid w:val="009C2496"/>
    <w:rsid w:val="009D44F9"/>
    <w:rsid w:val="009D66B8"/>
    <w:rsid w:val="009D7C0F"/>
    <w:rsid w:val="009F750C"/>
    <w:rsid w:val="00A1191B"/>
    <w:rsid w:val="00A134AA"/>
    <w:rsid w:val="00A2369D"/>
    <w:rsid w:val="00A25EBA"/>
    <w:rsid w:val="00A27566"/>
    <w:rsid w:val="00A27715"/>
    <w:rsid w:val="00A346B7"/>
    <w:rsid w:val="00A44D8B"/>
    <w:rsid w:val="00A5074B"/>
    <w:rsid w:val="00A82BF1"/>
    <w:rsid w:val="00A87EC4"/>
    <w:rsid w:val="00A97058"/>
    <w:rsid w:val="00A975C6"/>
    <w:rsid w:val="00AC31C1"/>
    <w:rsid w:val="00AD0C1E"/>
    <w:rsid w:val="00AD16A1"/>
    <w:rsid w:val="00AD5841"/>
    <w:rsid w:val="00AF3205"/>
    <w:rsid w:val="00B0344E"/>
    <w:rsid w:val="00B049C1"/>
    <w:rsid w:val="00B23AB0"/>
    <w:rsid w:val="00B249E5"/>
    <w:rsid w:val="00B32B00"/>
    <w:rsid w:val="00B4522D"/>
    <w:rsid w:val="00B557CB"/>
    <w:rsid w:val="00B72BB8"/>
    <w:rsid w:val="00B734DC"/>
    <w:rsid w:val="00BA774F"/>
    <w:rsid w:val="00BC0D97"/>
    <w:rsid w:val="00BC2AA8"/>
    <w:rsid w:val="00BC4218"/>
    <w:rsid w:val="00BC7C03"/>
    <w:rsid w:val="00BE10A5"/>
    <w:rsid w:val="00BF1A87"/>
    <w:rsid w:val="00C0516D"/>
    <w:rsid w:val="00C07EBC"/>
    <w:rsid w:val="00C12566"/>
    <w:rsid w:val="00C26C2C"/>
    <w:rsid w:val="00C35766"/>
    <w:rsid w:val="00C40360"/>
    <w:rsid w:val="00C43481"/>
    <w:rsid w:val="00C4398E"/>
    <w:rsid w:val="00C56E86"/>
    <w:rsid w:val="00C61E73"/>
    <w:rsid w:val="00C6521B"/>
    <w:rsid w:val="00CB61F2"/>
    <w:rsid w:val="00CC1A7C"/>
    <w:rsid w:val="00CC2C46"/>
    <w:rsid w:val="00CC48FF"/>
    <w:rsid w:val="00CD0E61"/>
    <w:rsid w:val="00CD4BF4"/>
    <w:rsid w:val="00CE02DC"/>
    <w:rsid w:val="00D06E10"/>
    <w:rsid w:val="00D32BAA"/>
    <w:rsid w:val="00D3469B"/>
    <w:rsid w:val="00D366E7"/>
    <w:rsid w:val="00D84E24"/>
    <w:rsid w:val="00DB4DC2"/>
    <w:rsid w:val="00DB4E8B"/>
    <w:rsid w:val="00DB76CA"/>
    <w:rsid w:val="00DC1C69"/>
    <w:rsid w:val="00DC3970"/>
    <w:rsid w:val="00DD2A30"/>
    <w:rsid w:val="00DD475E"/>
    <w:rsid w:val="00DF259D"/>
    <w:rsid w:val="00E01DE7"/>
    <w:rsid w:val="00E057E4"/>
    <w:rsid w:val="00E2437C"/>
    <w:rsid w:val="00E24FE8"/>
    <w:rsid w:val="00E55A3B"/>
    <w:rsid w:val="00E779AF"/>
    <w:rsid w:val="00E77D0C"/>
    <w:rsid w:val="00E939F2"/>
    <w:rsid w:val="00EB3960"/>
    <w:rsid w:val="00ED684B"/>
    <w:rsid w:val="00EE21AD"/>
    <w:rsid w:val="00F01546"/>
    <w:rsid w:val="00F17DDD"/>
    <w:rsid w:val="00F2026E"/>
    <w:rsid w:val="00F27589"/>
    <w:rsid w:val="00F65E84"/>
    <w:rsid w:val="00F678E1"/>
    <w:rsid w:val="00F87E40"/>
    <w:rsid w:val="00F91670"/>
    <w:rsid w:val="00F97D7F"/>
    <w:rsid w:val="00FA6743"/>
    <w:rsid w:val="00FB127A"/>
    <w:rsid w:val="00FC590C"/>
    <w:rsid w:val="00FE4340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1F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ACF2-3424-44D1-9556-8FAF27C3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2086</Words>
  <Characters>12519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Michał Pugacewicz</cp:lastModifiedBy>
  <cp:revision>2</cp:revision>
  <cp:lastPrinted>2026-01-29T11:06:00Z</cp:lastPrinted>
  <dcterms:created xsi:type="dcterms:W3CDTF">2026-02-05T13:49:00Z</dcterms:created>
  <dcterms:modified xsi:type="dcterms:W3CDTF">2026-02-05T13:49:00Z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-611906205</vt:i4>
  </property>
  <property fmtid="{D5CDD505-2E9C-101B-9397-08002B2CF9AE}" pid="9" name="_NewReviewCycle">
    <vt:lpwstr/>
  </property>
  <property fmtid="{D5CDD505-2E9C-101B-9397-08002B2CF9AE}" pid="10" name="_EmailSubject">
    <vt:lpwstr>harmonogram na listopad do zerknięcia czy niczego nie pominałem</vt:lpwstr>
  </property>
  <property fmtid="{D5CDD505-2E9C-101B-9397-08002B2CF9AE}" pid="11" name="_AuthorEmail">
    <vt:lpwstr>monika.jodlowska@rops-bialystok.pl</vt:lpwstr>
  </property>
  <property fmtid="{D5CDD505-2E9C-101B-9397-08002B2CF9AE}" pid="12" name="_AuthorEmailDisplayName">
    <vt:lpwstr>Monika Jodłowska</vt:lpwstr>
  </property>
  <property fmtid="{D5CDD505-2E9C-101B-9397-08002B2CF9AE}" pid="13" name="_ReviewingToolsShownOnce">
    <vt:lpwstr/>
  </property>
</Properties>
</file>